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F4408"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715CC7AF" wp14:editId="0F657A5D">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3F19B95" w14:textId="77777777" w:rsidR="00CB72ED" w:rsidRDefault="00CB72ED">
      <w:pPr>
        <w:pStyle w:val="NoSpacing"/>
        <w:rPr>
          <w:rFonts w:ascii="Arial" w:hAnsi="Arial" w:cs="Arial"/>
          <w:b/>
          <w:sz w:val="14"/>
          <w:szCs w:val="14"/>
        </w:rPr>
      </w:pPr>
    </w:p>
    <w:p w14:paraId="56EA713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7B05BC11" w14:textId="77777777" w:rsidR="00CB72ED" w:rsidRDefault="00CB72ED">
      <w:pPr>
        <w:pStyle w:val="NoSpacing"/>
        <w:jc w:val="center"/>
        <w:rPr>
          <w:rFonts w:ascii="Book Antiqua" w:hAnsi="Book Antiqua"/>
          <w:b/>
          <w:sz w:val="20"/>
          <w:szCs w:val="20"/>
        </w:rPr>
      </w:pPr>
    </w:p>
    <w:p w14:paraId="260CD2C3"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0A10BE4A" w14:textId="77777777">
        <w:trPr>
          <w:trHeight w:val="397"/>
        </w:trPr>
        <w:tc>
          <w:tcPr>
            <w:tcW w:w="7424" w:type="dxa"/>
            <w:gridSpan w:val="28"/>
            <w:tcBorders>
              <w:top w:val="single" w:sz="2" w:space="0" w:color="000000"/>
              <w:bottom w:val="single" w:sz="2" w:space="0" w:color="000000"/>
            </w:tcBorders>
            <w:vAlign w:val="center"/>
          </w:tcPr>
          <w:p w14:paraId="54FE3C9C"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3868083C" w14:textId="77777777" w:rsidR="00CB72ED" w:rsidRPr="00B96B4F" w:rsidRDefault="00CB72ED">
            <w:pPr>
              <w:pStyle w:val="NoSpacing"/>
              <w:ind w:right="-108"/>
              <w:rPr>
                <w:rFonts w:asciiTheme="majorHAnsi" w:hAnsiTheme="majorHAnsi" w:cs="Arial"/>
                <w:b/>
                <w:sz w:val="20"/>
                <w:szCs w:val="20"/>
              </w:rPr>
            </w:pPr>
          </w:p>
        </w:tc>
      </w:tr>
      <w:tr w:rsidR="00CB72ED" w:rsidRPr="00B96B4F" w14:paraId="031FE8D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3F60E437" w14:textId="0D293890"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Solid State Chemistry</w:t>
            </w:r>
            <w:r w:rsidRPr="00B96B4F">
              <w:rPr>
                <w:rFonts w:asciiTheme="majorHAnsi" w:hAnsiTheme="majorHAnsi" w:cs="Arial"/>
                <w:b/>
                <w:sz w:val="18"/>
                <w:szCs w:val="18"/>
              </w:rPr>
              <w:fldChar w:fldCharType="end"/>
            </w:r>
          </w:p>
        </w:tc>
      </w:tr>
      <w:tr w:rsidR="00CB72ED" w:rsidRPr="00B96B4F" w14:paraId="38C394FE" w14:textId="77777777">
        <w:trPr>
          <w:trHeight w:val="113"/>
        </w:trPr>
        <w:tc>
          <w:tcPr>
            <w:tcW w:w="1799" w:type="dxa"/>
            <w:gridSpan w:val="5"/>
            <w:tcBorders>
              <w:top w:val="single" w:sz="2" w:space="0" w:color="000000"/>
              <w:bottom w:val="single" w:sz="2" w:space="0" w:color="000000"/>
            </w:tcBorders>
            <w:vAlign w:val="center"/>
          </w:tcPr>
          <w:p w14:paraId="7A33AE2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BAC332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832759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2D624A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C4A069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EEBD7D2" w14:textId="77777777" w:rsidR="00CB72ED" w:rsidRPr="00B96B4F" w:rsidRDefault="00CB72ED">
            <w:pPr>
              <w:pStyle w:val="NoSpacing"/>
              <w:rPr>
                <w:rFonts w:asciiTheme="majorHAnsi" w:hAnsiTheme="majorHAnsi" w:cs="Arial"/>
                <w:b/>
                <w:sz w:val="10"/>
                <w:szCs w:val="10"/>
              </w:rPr>
            </w:pPr>
          </w:p>
        </w:tc>
      </w:tr>
      <w:tr w:rsidR="00CB72ED" w:rsidRPr="00B96B4F" w14:paraId="66503B01" w14:textId="77777777">
        <w:trPr>
          <w:trHeight w:val="397"/>
        </w:trPr>
        <w:tc>
          <w:tcPr>
            <w:tcW w:w="7424" w:type="dxa"/>
            <w:gridSpan w:val="28"/>
            <w:tcBorders>
              <w:top w:val="single" w:sz="2" w:space="0" w:color="000000"/>
            </w:tcBorders>
            <w:vAlign w:val="center"/>
          </w:tcPr>
          <w:p w14:paraId="423797E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69CC86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FE1A2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2EF48E26" w14:textId="7997929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57D473" w14:textId="77777777">
        <w:trPr>
          <w:trHeight w:val="113"/>
        </w:trPr>
        <w:tc>
          <w:tcPr>
            <w:tcW w:w="1799" w:type="dxa"/>
            <w:gridSpan w:val="5"/>
            <w:tcBorders>
              <w:bottom w:val="single" w:sz="2" w:space="0" w:color="000000"/>
            </w:tcBorders>
            <w:vAlign w:val="center"/>
          </w:tcPr>
          <w:p w14:paraId="0D3E158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1CD6B8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0A237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A2FDC4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22C48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5DA00A7" w14:textId="77777777" w:rsidR="00CB72ED" w:rsidRPr="00B96B4F" w:rsidRDefault="00CB72ED">
            <w:pPr>
              <w:pStyle w:val="NoSpacing"/>
              <w:rPr>
                <w:rFonts w:asciiTheme="majorHAnsi" w:hAnsiTheme="majorHAnsi" w:cs="Arial"/>
                <w:b/>
                <w:sz w:val="10"/>
                <w:szCs w:val="10"/>
              </w:rPr>
            </w:pPr>
          </w:p>
        </w:tc>
      </w:tr>
      <w:tr w:rsidR="00CB72ED" w:rsidRPr="00B96B4F" w14:paraId="7091F573" w14:textId="77777777">
        <w:trPr>
          <w:trHeight w:val="397"/>
        </w:trPr>
        <w:tc>
          <w:tcPr>
            <w:tcW w:w="1799" w:type="dxa"/>
            <w:gridSpan w:val="5"/>
            <w:tcBorders>
              <w:top w:val="single" w:sz="2" w:space="0" w:color="000000"/>
            </w:tcBorders>
            <w:vAlign w:val="center"/>
          </w:tcPr>
          <w:p w14:paraId="4F7DE1B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2B49348D"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271BD7F"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07F746C"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44A2316B"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1D4EBC1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B48BE8" w14:textId="77777777">
        <w:trPr>
          <w:gridAfter w:val="36"/>
          <w:wAfter w:w="9391" w:type="dxa"/>
          <w:trHeight w:hRule="exact" w:val="329"/>
        </w:trPr>
        <w:tc>
          <w:tcPr>
            <w:tcW w:w="305" w:type="dxa"/>
            <w:tcBorders>
              <w:right w:val="single" w:sz="2" w:space="0" w:color="000000"/>
            </w:tcBorders>
            <w:tcMar>
              <w:top w:w="57" w:type="dxa"/>
            </w:tcMar>
          </w:tcPr>
          <w:p w14:paraId="2A8220BC"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D2E8BC2" w14:textId="46E0BC8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67DF8">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08AA362" w14:textId="77777777">
        <w:trPr>
          <w:trHeight w:val="113"/>
        </w:trPr>
        <w:tc>
          <w:tcPr>
            <w:tcW w:w="1799" w:type="dxa"/>
            <w:gridSpan w:val="5"/>
            <w:tcBorders>
              <w:bottom w:val="single" w:sz="2" w:space="0" w:color="000000"/>
            </w:tcBorders>
            <w:vAlign w:val="center"/>
          </w:tcPr>
          <w:p w14:paraId="72683BD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3CC8AE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F9E46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5BB785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4047B7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B009616" w14:textId="77777777" w:rsidR="00CB72ED" w:rsidRPr="00B96B4F" w:rsidRDefault="00CB72ED">
            <w:pPr>
              <w:pStyle w:val="NoSpacing"/>
              <w:rPr>
                <w:rFonts w:asciiTheme="majorHAnsi" w:hAnsiTheme="majorHAnsi" w:cs="Arial"/>
                <w:b/>
                <w:sz w:val="10"/>
                <w:szCs w:val="10"/>
              </w:rPr>
            </w:pPr>
          </w:p>
        </w:tc>
      </w:tr>
      <w:tr w:rsidR="00CB72ED" w:rsidRPr="00B96B4F" w14:paraId="59A5F58B" w14:textId="77777777">
        <w:trPr>
          <w:trHeight w:val="397"/>
        </w:trPr>
        <w:tc>
          <w:tcPr>
            <w:tcW w:w="7424" w:type="dxa"/>
            <w:gridSpan w:val="28"/>
            <w:tcBorders>
              <w:top w:val="single" w:sz="2" w:space="0" w:color="000000"/>
            </w:tcBorders>
            <w:vAlign w:val="center"/>
          </w:tcPr>
          <w:p w14:paraId="21AAB4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2CE7F4C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5A6971F" w14:textId="77777777">
        <w:trPr>
          <w:gridAfter w:val="36"/>
          <w:wAfter w:w="9391" w:type="dxa"/>
          <w:trHeight w:hRule="exact" w:val="329"/>
        </w:trPr>
        <w:tc>
          <w:tcPr>
            <w:tcW w:w="305" w:type="dxa"/>
            <w:tcBorders>
              <w:right w:val="single" w:sz="2" w:space="0" w:color="000000"/>
            </w:tcBorders>
            <w:tcMar>
              <w:top w:w="57" w:type="dxa"/>
            </w:tcMar>
          </w:tcPr>
          <w:p w14:paraId="4EC9B66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B667BC2" w14:textId="79AFD4C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1307C">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40D32AE" w14:textId="77777777">
        <w:trPr>
          <w:trHeight w:val="113"/>
        </w:trPr>
        <w:tc>
          <w:tcPr>
            <w:tcW w:w="1799" w:type="dxa"/>
            <w:gridSpan w:val="5"/>
            <w:tcBorders>
              <w:bottom w:val="single" w:sz="2" w:space="0" w:color="000000"/>
            </w:tcBorders>
            <w:vAlign w:val="center"/>
          </w:tcPr>
          <w:p w14:paraId="33004B5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D57229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D700D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D47962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E58983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7D5117F" w14:textId="77777777" w:rsidR="00CB72ED" w:rsidRPr="00B96B4F" w:rsidRDefault="00CB72ED">
            <w:pPr>
              <w:pStyle w:val="NoSpacing"/>
              <w:rPr>
                <w:rFonts w:asciiTheme="majorHAnsi" w:hAnsiTheme="majorHAnsi" w:cs="Arial"/>
                <w:b/>
                <w:sz w:val="10"/>
                <w:szCs w:val="10"/>
              </w:rPr>
            </w:pPr>
          </w:p>
        </w:tc>
      </w:tr>
      <w:tr w:rsidR="00CB72ED" w:rsidRPr="00B96B4F" w14:paraId="08DE540D" w14:textId="77777777">
        <w:trPr>
          <w:trHeight w:val="397"/>
        </w:trPr>
        <w:tc>
          <w:tcPr>
            <w:tcW w:w="7424" w:type="dxa"/>
            <w:gridSpan w:val="28"/>
            <w:tcBorders>
              <w:top w:val="single" w:sz="2" w:space="0" w:color="000000"/>
            </w:tcBorders>
            <w:vAlign w:val="center"/>
          </w:tcPr>
          <w:p w14:paraId="495E10E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8BB6A0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E6DA02E"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97969B7" w14:textId="77777777" w:rsidTr="000304FB">
              <w:trPr>
                <w:trHeight w:hRule="exact" w:val="329"/>
              </w:trPr>
              <w:tc>
                <w:tcPr>
                  <w:tcW w:w="994" w:type="dxa"/>
                  <w:vAlign w:val="center"/>
                </w:tcPr>
                <w:bookmarkStart w:id="1" w:name="Dropdown1"/>
                <w:p w14:paraId="544B263A" w14:textId="1BE238E2"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225607">
                    <w:rPr>
                      <w:rFonts w:asciiTheme="majorHAnsi" w:hAnsiTheme="majorHAnsi" w:cs="Arial"/>
                      <w:b/>
                      <w:sz w:val="18"/>
                      <w:szCs w:val="18"/>
                    </w:rPr>
                  </w:r>
                  <w:r w:rsidR="0022560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65F0D" w14:textId="77777777" w:rsidR="00CB72ED" w:rsidRPr="00B96B4F" w:rsidRDefault="00CB72ED">
                  <w:pPr>
                    <w:pStyle w:val="NoSpacing"/>
                    <w:ind w:right="5875"/>
                    <w:jc w:val="center"/>
                    <w:rPr>
                      <w:rFonts w:asciiTheme="majorHAnsi" w:hAnsiTheme="majorHAnsi" w:cs="Arial"/>
                      <w:b/>
                      <w:sz w:val="18"/>
                      <w:szCs w:val="18"/>
                    </w:rPr>
                  </w:pPr>
                </w:p>
              </w:tc>
            </w:tr>
          </w:tbl>
          <w:p w14:paraId="31D94BDA"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83FB0C6" w14:textId="77777777" w:rsidR="00CB72ED" w:rsidRPr="00B96B4F" w:rsidRDefault="00CB72ED">
            <w:pPr>
              <w:pStyle w:val="NoSpacing"/>
              <w:rPr>
                <w:rFonts w:asciiTheme="majorHAnsi" w:hAnsiTheme="majorHAnsi" w:cs="Arial"/>
                <w:b/>
                <w:sz w:val="20"/>
                <w:szCs w:val="20"/>
              </w:rPr>
            </w:pPr>
          </w:p>
        </w:tc>
      </w:tr>
      <w:tr w:rsidR="00CB72ED" w:rsidRPr="00B96B4F" w14:paraId="1F7FB433" w14:textId="77777777">
        <w:trPr>
          <w:trHeight w:val="113"/>
        </w:trPr>
        <w:tc>
          <w:tcPr>
            <w:tcW w:w="1799" w:type="dxa"/>
            <w:gridSpan w:val="5"/>
            <w:tcBorders>
              <w:bottom w:val="single" w:sz="2" w:space="0" w:color="000000"/>
            </w:tcBorders>
            <w:vAlign w:val="center"/>
          </w:tcPr>
          <w:p w14:paraId="0EA6CF1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064738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8B12D1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01C329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4CD6CC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7D3B2D0" w14:textId="77777777" w:rsidR="00CB72ED" w:rsidRPr="00B96B4F" w:rsidRDefault="00CB72ED">
            <w:pPr>
              <w:pStyle w:val="NoSpacing"/>
              <w:rPr>
                <w:rFonts w:asciiTheme="majorHAnsi" w:hAnsiTheme="majorHAnsi" w:cs="Arial"/>
                <w:b/>
                <w:sz w:val="10"/>
                <w:szCs w:val="10"/>
              </w:rPr>
            </w:pPr>
          </w:p>
        </w:tc>
      </w:tr>
      <w:tr w:rsidR="00CB72ED" w:rsidRPr="00B96B4F" w14:paraId="6DAD2D96" w14:textId="77777777">
        <w:trPr>
          <w:trHeight w:val="397"/>
        </w:trPr>
        <w:tc>
          <w:tcPr>
            <w:tcW w:w="7424" w:type="dxa"/>
            <w:gridSpan w:val="28"/>
            <w:tcBorders>
              <w:top w:val="single" w:sz="2" w:space="0" w:color="000000"/>
              <w:bottom w:val="single" w:sz="2" w:space="0" w:color="000000"/>
            </w:tcBorders>
            <w:vAlign w:val="center"/>
          </w:tcPr>
          <w:p w14:paraId="0130CBD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4807C8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AB819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7BAD5DF" w14:textId="17E51DC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4D68965" w14:textId="77777777">
        <w:trPr>
          <w:trHeight w:val="113"/>
        </w:trPr>
        <w:tc>
          <w:tcPr>
            <w:tcW w:w="1799" w:type="dxa"/>
            <w:gridSpan w:val="5"/>
            <w:tcBorders>
              <w:top w:val="single" w:sz="2" w:space="0" w:color="000000"/>
              <w:bottom w:val="single" w:sz="2" w:space="0" w:color="000000"/>
            </w:tcBorders>
            <w:vAlign w:val="center"/>
          </w:tcPr>
          <w:p w14:paraId="5F972C7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59183F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A8026B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15A3D15"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DE6192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F60EFA6" w14:textId="77777777" w:rsidR="00CB72ED" w:rsidRPr="00B96B4F" w:rsidRDefault="00CB72ED">
            <w:pPr>
              <w:pStyle w:val="NoSpacing"/>
              <w:rPr>
                <w:rFonts w:asciiTheme="majorHAnsi" w:hAnsiTheme="majorHAnsi" w:cs="Arial"/>
                <w:b/>
                <w:sz w:val="10"/>
                <w:szCs w:val="10"/>
              </w:rPr>
            </w:pPr>
          </w:p>
        </w:tc>
      </w:tr>
      <w:tr w:rsidR="00CB72ED" w:rsidRPr="00B96B4F" w14:paraId="593A3B2F" w14:textId="77777777">
        <w:trPr>
          <w:trHeight w:val="397"/>
        </w:trPr>
        <w:tc>
          <w:tcPr>
            <w:tcW w:w="7424" w:type="dxa"/>
            <w:gridSpan w:val="28"/>
            <w:tcBorders>
              <w:top w:val="single" w:sz="2" w:space="0" w:color="000000"/>
              <w:bottom w:val="single" w:sz="2" w:space="0" w:color="000000"/>
            </w:tcBorders>
            <w:vAlign w:val="center"/>
          </w:tcPr>
          <w:p w14:paraId="1561DC9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6658016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D0BAE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FD5C75" w14:textId="79E8F71B"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9489286" w14:textId="77777777">
        <w:trPr>
          <w:trHeight w:val="113"/>
        </w:trPr>
        <w:tc>
          <w:tcPr>
            <w:tcW w:w="1799" w:type="dxa"/>
            <w:gridSpan w:val="5"/>
            <w:tcBorders>
              <w:top w:val="single" w:sz="2" w:space="0" w:color="000000"/>
              <w:bottom w:val="single" w:sz="2" w:space="0" w:color="000000"/>
            </w:tcBorders>
            <w:vAlign w:val="center"/>
          </w:tcPr>
          <w:p w14:paraId="1DA0592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B88665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CBBEA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55EB1D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CDA3BE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B391E34" w14:textId="77777777" w:rsidR="00CB72ED" w:rsidRPr="00B96B4F" w:rsidRDefault="00CB72ED">
            <w:pPr>
              <w:pStyle w:val="NoSpacing"/>
              <w:rPr>
                <w:rFonts w:asciiTheme="majorHAnsi" w:hAnsiTheme="majorHAnsi" w:cs="Arial"/>
                <w:b/>
                <w:sz w:val="10"/>
                <w:szCs w:val="10"/>
              </w:rPr>
            </w:pPr>
          </w:p>
        </w:tc>
      </w:tr>
      <w:tr w:rsidR="00CB72ED" w:rsidRPr="00B96B4F" w14:paraId="141B9E58" w14:textId="77777777">
        <w:trPr>
          <w:trHeight w:val="397"/>
        </w:trPr>
        <w:tc>
          <w:tcPr>
            <w:tcW w:w="7424" w:type="dxa"/>
            <w:gridSpan w:val="28"/>
            <w:tcBorders>
              <w:top w:val="single" w:sz="2" w:space="0" w:color="000000"/>
            </w:tcBorders>
            <w:vAlign w:val="center"/>
          </w:tcPr>
          <w:p w14:paraId="3029EC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53558D5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EA9F4C" w14:textId="77777777">
        <w:trPr>
          <w:gridAfter w:val="33"/>
          <w:wAfter w:w="8515" w:type="dxa"/>
          <w:trHeight w:hRule="exact" w:val="329"/>
        </w:trPr>
        <w:tc>
          <w:tcPr>
            <w:tcW w:w="305" w:type="dxa"/>
            <w:tcBorders>
              <w:right w:val="single" w:sz="2" w:space="0" w:color="000000"/>
            </w:tcBorders>
            <w:tcMar>
              <w:top w:w="57" w:type="dxa"/>
            </w:tcMar>
          </w:tcPr>
          <w:p w14:paraId="02964CB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B0AE665" w14:textId="795CC00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C359493"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E919AC0" w14:textId="76403BF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53697A1" w14:textId="77777777">
        <w:trPr>
          <w:trHeight w:val="113"/>
        </w:trPr>
        <w:tc>
          <w:tcPr>
            <w:tcW w:w="1799" w:type="dxa"/>
            <w:gridSpan w:val="5"/>
            <w:tcBorders>
              <w:bottom w:val="single" w:sz="2" w:space="0" w:color="000000"/>
            </w:tcBorders>
            <w:vAlign w:val="center"/>
          </w:tcPr>
          <w:p w14:paraId="2DEE27D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47C098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58540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4094A6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377C5E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EF23A0" w14:textId="77777777" w:rsidR="00CB72ED" w:rsidRPr="00B96B4F" w:rsidRDefault="00CB72ED">
            <w:pPr>
              <w:pStyle w:val="NoSpacing"/>
              <w:rPr>
                <w:rFonts w:asciiTheme="majorHAnsi" w:hAnsiTheme="majorHAnsi" w:cs="Arial"/>
                <w:b/>
                <w:sz w:val="10"/>
                <w:szCs w:val="10"/>
              </w:rPr>
            </w:pPr>
          </w:p>
        </w:tc>
      </w:tr>
      <w:tr w:rsidR="00CB72ED" w:rsidRPr="00B96B4F" w14:paraId="27C4DCB2" w14:textId="77777777">
        <w:trPr>
          <w:trHeight w:val="397"/>
        </w:trPr>
        <w:tc>
          <w:tcPr>
            <w:tcW w:w="7492" w:type="dxa"/>
            <w:gridSpan w:val="29"/>
            <w:tcBorders>
              <w:top w:val="single" w:sz="2" w:space="0" w:color="000000"/>
            </w:tcBorders>
            <w:tcMar>
              <w:top w:w="57" w:type="dxa"/>
            </w:tcMar>
            <w:vAlign w:val="center"/>
          </w:tcPr>
          <w:p w14:paraId="6A63C18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1004EB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C00BCAC" w14:textId="77777777">
        <w:trPr>
          <w:gridAfter w:val="1"/>
          <w:wAfter w:w="856" w:type="dxa"/>
          <w:trHeight w:hRule="exact" w:val="454"/>
        </w:trPr>
        <w:tc>
          <w:tcPr>
            <w:tcW w:w="3366" w:type="dxa"/>
            <w:gridSpan w:val="10"/>
            <w:tcBorders>
              <w:right w:val="single" w:sz="2" w:space="0" w:color="000000"/>
            </w:tcBorders>
            <w:vAlign w:val="center"/>
          </w:tcPr>
          <w:p w14:paraId="465350B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54C2ADD" w14:textId="19484D3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5615247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424F4AD"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18CB459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939D3A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A78812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A8E030E" w14:textId="77777777">
        <w:trPr>
          <w:trHeight w:val="113"/>
        </w:trPr>
        <w:tc>
          <w:tcPr>
            <w:tcW w:w="1799" w:type="dxa"/>
            <w:gridSpan w:val="5"/>
            <w:vAlign w:val="center"/>
          </w:tcPr>
          <w:p w14:paraId="1352C8BC"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9EB9B40"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EAFE6FB"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0D3CE0E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38D072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4598D4A" w14:textId="77777777" w:rsidR="00CB72ED" w:rsidRPr="00B96B4F" w:rsidRDefault="00CB72ED">
            <w:pPr>
              <w:pStyle w:val="NoSpacing"/>
              <w:rPr>
                <w:rFonts w:asciiTheme="majorHAnsi" w:hAnsiTheme="majorHAnsi" w:cs="Arial"/>
                <w:b/>
                <w:sz w:val="10"/>
                <w:szCs w:val="10"/>
              </w:rPr>
            </w:pPr>
          </w:p>
        </w:tc>
      </w:tr>
      <w:tr w:rsidR="00CB72ED" w:rsidRPr="00B96B4F" w14:paraId="0FC64A7B" w14:textId="77777777">
        <w:trPr>
          <w:gridAfter w:val="2"/>
          <w:wAfter w:w="1201" w:type="dxa"/>
          <w:trHeight w:hRule="exact" w:val="329"/>
        </w:trPr>
        <w:tc>
          <w:tcPr>
            <w:tcW w:w="3366" w:type="dxa"/>
            <w:gridSpan w:val="10"/>
            <w:tcBorders>
              <w:right w:val="single" w:sz="2" w:space="0" w:color="000000"/>
            </w:tcBorders>
            <w:vAlign w:val="center"/>
          </w:tcPr>
          <w:p w14:paraId="3518329D"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C5A74B1" w14:textId="05C7078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53BAB54"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D28874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26D9F5B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2B39E22" w14:textId="70E359E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3B7EB80" w14:textId="77777777">
        <w:trPr>
          <w:trHeight w:val="113"/>
        </w:trPr>
        <w:tc>
          <w:tcPr>
            <w:tcW w:w="2637" w:type="dxa"/>
            <w:gridSpan w:val="8"/>
            <w:vAlign w:val="center"/>
          </w:tcPr>
          <w:p w14:paraId="45241924"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4E5465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3AC8E774"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4864112D"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41F3C27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3F7918C4" w14:textId="77777777" w:rsidR="00CB72ED" w:rsidRPr="00B96B4F" w:rsidRDefault="00CB72ED">
            <w:pPr>
              <w:pStyle w:val="NoSpacing"/>
              <w:rPr>
                <w:rFonts w:asciiTheme="majorHAnsi" w:hAnsiTheme="majorHAnsi" w:cs="Arial"/>
                <w:b/>
                <w:sz w:val="10"/>
                <w:szCs w:val="10"/>
              </w:rPr>
            </w:pPr>
          </w:p>
        </w:tc>
      </w:tr>
      <w:tr w:rsidR="00CB72ED" w:rsidRPr="00B96B4F" w14:paraId="0FA7C5E4" w14:textId="77777777">
        <w:trPr>
          <w:gridAfter w:val="2"/>
          <w:wAfter w:w="1201" w:type="dxa"/>
          <w:trHeight w:hRule="exact" w:val="329"/>
        </w:trPr>
        <w:tc>
          <w:tcPr>
            <w:tcW w:w="3366" w:type="dxa"/>
            <w:gridSpan w:val="10"/>
            <w:tcBorders>
              <w:right w:val="single" w:sz="2" w:space="0" w:color="000000"/>
            </w:tcBorders>
            <w:vAlign w:val="center"/>
          </w:tcPr>
          <w:p w14:paraId="61D24E3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C10519A" w14:textId="3F78A9F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91759C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FDD4460"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94D93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75CD6C4" w14:textId="54B20FF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53,90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684E787E" w14:textId="77777777">
        <w:trPr>
          <w:trHeight w:val="113"/>
        </w:trPr>
        <w:tc>
          <w:tcPr>
            <w:tcW w:w="1799" w:type="dxa"/>
            <w:gridSpan w:val="5"/>
            <w:vAlign w:val="center"/>
          </w:tcPr>
          <w:p w14:paraId="325F878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5DE4B3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BF921C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F92899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3B64B9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37DB325" w14:textId="77777777" w:rsidR="00CB72ED" w:rsidRPr="00B96B4F" w:rsidRDefault="00CB72ED">
            <w:pPr>
              <w:pStyle w:val="NoSpacing"/>
              <w:rPr>
                <w:rFonts w:asciiTheme="majorHAnsi" w:hAnsiTheme="majorHAnsi" w:cs="Arial"/>
                <w:b/>
                <w:sz w:val="10"/>
                <w:szCs w:val="10"/>
              </w:rPr>
            </w:pPr>
          </w:p>
        </w:tc>
      </w:tr>
      <w:tr w:rsidR="00CB72ED" w:rsidRPr="00B96B4F" w14:paraId="12C741BA" w14:textId="77777777">
        <w:trPr>
          <w:gridAfter w:val="2"/>
          <w:wAfter w:w="1201" w:type="dxa"/>
          <w:trHeight w:hRule="exact" w:val="329"/>
        </w:trPr>
        <w:tc>
          <w:tcPr>
            <w:tcW w:w="3366" w:type="dxa"/>
            <w:gridSpan w:val="10"/>
            <w:tcBorders>
              <w:right w:val="single" w:sz="2" w:space="0" w:color="000000"/>
            </w:tcBorders>
            <w:vAlign w:val="center"/>
          </w:tcPr>
          <w:p w14:paraId="257162C0"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9E62596" w14:textId="131E815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67DF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D3CAA0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B54CE9F"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F87AD68"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147488" w14:textId="550927F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67DF8">
              <w:rPr>
                <w:rFonts w:asciiTheme="majorHAnsi" w:hAnsiTheme="majorHAnsi" w:cs="Arial"/>
                <w:b/>
                <w:sz w:val="18"/>
                <w:szCs w:val="18"/>
              </w:rPr>
              <w:t>87,60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3AB39E6" w14:textId="77777777">
        <w:trPr>
          <w:trHeight w:val="113"/>
        </w:trPr>
        <w:tc>
          <w:tcPr>
            <w:tcW w:w="1799" w:type="dxa"/>
            <w:gridSpan w:val="5"/>
            <w:tcBorders>
              <w:bottom w:val="single" w:sz="2" w:space="0" w:color="000000"/>
            </w:tcBorders>
            <w:vAlign w:val="center"/>
          </w:tcPr>
          <w:p w14:paraId="0131388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851DF6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7F4DFF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83FFE3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A08396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88F11D1" w14:textId="77777777" w:rsidR="00CB72ED" w:rsidRPr="00B96B4F" w:rsidRDefault="00CB72ED">
            <w:pPr>
              <w:pStyle w:val="NoSpacing"/>
              <w:rPr>
                <w:rFonts w:asciiTheme="majorHAnsi" w:hAnsiTheme="majorHAnsi" w:cs="Arial"/>
                <w:b/>
                <w:sz w:val="10"/>
                <w:szCs w:val="10"/>
              </w:rPr>
            </w:pPr>
          </w:p>
        </w:tc>
      </w:tr>
      <w:tr w:rsidR="00CB72ED" w:rsidRPr="00B96B4F" w14:paraId="209A03E4" w14:textId="77777777">
        <w:trPr>
          <w:trHeight w:val="397"/>
        </w:trPr>
        <w:tc>
          <w:tcPr>
            <w:tcW w:w="7424" w:type="dxa"/>
            <w:gridSpan w:val="28"/>
            <w:tcBorders>
              <w:top w:val="single" w:sz="2" w:space="0" w:color="000000"/>
              <w:bottom w:val="single" w:sz="2" w:space="0" w:color="000000"/>
            </w:tcBorders>
            <w:vAlign w:val="center"/>
          </w:tcPr>
          <w:p w14:paraId="2AD8DE2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CCF87C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D1650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F9406B0" w14:textId="7E17D1E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67DF8" w:rsidRPr="00467DF8">
              <w:rPr>
                <w:rFonts w:asciiTheme="majorHAnsi" w:hAnsiTheme="majorHAnsi" w:cs="Arial"/>
                <w:b/>
                <w:sz w:val="18"/>
                <w:szCs w:val="18"/>
              </w:rPr>
              <w:t>Faculty of Science and Mathematics</w:t>
            </w:r>
            <w:r w:rsidRPr="00B96B4F">
              <w:rPr>
                <w:rFonts w:asciiTheme="majorHAnsi" w:hAnsiTheme="majorHAnsi" w:cs="Arial"/>
                <w:b/>
                <w:sz w:val="18"/>
                <w:szCs w:val="18"/>
              </w:rPr>
              <w:fldChar w:fldCharType="end"/>
            </w:r>
          </w:p>
        </w:tc>
      </w:tr>
      <w:tr w:rsidR="00CB72ED" w:rsidRPr="00B96B4F" w14:paraId="67C65E7B" w14:textId="77777777">
        <w:trPr>
          <w:trHeight w:val="113"/>
        </w:trPr>
        <w:tc>
          <w:tcPr>
            <w:tcW w:w="1799" w:type="dxa"/>
            <w:gridSpan w:val="5"/>
            <w:tcBorders>
              <w:top w:val="single" w:sz="2" w:space="0" w:color="000000"/>
              <w:bottom w:val="single" w:sz="2" w:space="0" w:color="000000"/>
            </w:tcBorders>
            <w:vAlign w:val="center"/>
          </w:tcPr>
          <w:p w14:paraId="081CB3C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028A53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25802D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572626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035D0E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B9BEC55" w14:textId="77777777" w:rsidR="00CB72ED" w:rsidRPr="00B96B4F" w:rsidRDefault="00CB72ED">
            <w:pPr>
              <w:pStyle w:val="NoSpacing"/>
              <w:rPr>
                <w:rFonts w:asciiTheme="majorHAnsi" w:hAnsiTheme="majorHAnsi" w:cs="Arial"/>
                <w:b/>
                <w:sz w:val="10"/>
                <w:szCs w:val="10"/>
              </w:rPr>
            </w:pPr>
          </w:p>
        </w:tc>
      </w:tr>
      <w:tr w:rsidR="00CB72ED" w:rsidRPr="00B96B4F" w14:paraId="2121C908" w14:textId="77777777">
        <w:trPr>
          <w:trHeight w:val="397"/>
        </w:trPr>
        <w:tc>
          <w:tcPr>
            <w:tcW w:w="7424" w:type="dxa"/>
            <w:gridSpan w:val="28"/>
            <w:tcBorders>
              <w:top w:val="single" w:sz="2" w:space="0" w:color="000000"/>
              <w:bottom w:val="single" w:sz="2" w:space="0" w:color="000000"/>
            </w:tcBorders>
            <w:vAlign w:val="center"/>
          </w:tcPr>
          <w:p w14:paraId="40237A3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C14482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C7CB1A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829F3DA" w14:textId="1E7E5E7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67DF8">
              <w:rPr>
                <w:rFonts w:asciiTheme="majorHAnsi" w:hAnsiTheme="majorHAnsi" w:cs="Arial"/>
                <w:b/>
                <w:sz w:val="18"/>
                <w:szCs w:val="18"/>
              </w:rPr>
              <w:t>Chemistry/Chemistry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DED2EB8" w14:textId="77777777">
        <w:trPr>
          <w:trHeight w:val="113"/>
        </w:trPr>
        <w:tc>
          <w:tcPr>
            <w:tcW w:w="1799" w:type="dxa"/>
            <w:gridSpan w:val="5"/>
            <w:tcBorders>
              <w:top w:val="single" w:sz="2" w:space="0" w:color="000000"/>
              <w:bottom w:val="single" w:sz="2" w:space="0" w:color="000000"/>
            </w:tcBorders>
            <w:vAlign w:val="center"/>
          </w:tcPr>
          <w:p w14:paraId="06B8747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D58CB9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286B82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553331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DBD66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3BDA846" w14:textId="77777777" w:rsidR="00CB72ED" w:rsidRPr="00B96B4F" w:rsidRDefault="00CB72ED">
            <w:pPr>
              <w:pStyle w:val="NoSpacing"/>
              <w:rPr>
                <w:rFonts w:asciiTheme="majorHAnsi" w:hAnsiTheme="majorHAnsi" w:cs="Arial"/>
                <w:b/>
                <w:sz w:val="10"/>
                <w:szCs w:val="10"/>
              </w:rPr>
            </w:pPr>
          </w:p>
        </w:tc>
      </w:tr>
      <w:tr w:rsidR="00CB72ED" w:rsidRPr="00B96B4F" w14:paraId="46F1FC8E" w14:textId="77777777">
        <w:trPr>
          <w:trHeight w:val="397"/>
        </w:trPr>
        <w:tc>
          <w:tcPr>
            <w:tcW w:w="8366" w:type="dxa"/>
            <w:gridSpan w:val="33"/>
            <w:tcBorders>
              <w:top w:val="single" w:sz="2" w:space="0" w:color="000000"/>
              <w:bottom w:val="single" w:sz="2" w:space="0" w:color="000000"/>
            </w:tcBorders>
            <w:vAlign w:val="center"/>
          </w:tcPr>
          <w:p w14:paraId="2F25FF8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5FC941E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720788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72B1EC" w14:textId="30FAD18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67DF8" w:rsidRPr="00467DF8">
              <w:rPr>
                <w:rFonts w:asciiTheme="majorHAnsi" w:hAnsiTheme="majorHAnsi" w:cs="Arial"/>
                <w:b/>
                <w:sz w:val="18"/>
                <w:szCs w:val="18"/>
              </w:rPr>
              <w:t>Dr. Benjamin Ćatović, Assoc.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28A9D7" w14:textId="77777777">
        <w:trPr>
          <w:trHeight w:val="113"/>
        </w:trPr>
        <w:tc>
          <w:tcPr>
            <w:tcW w:w="2098" w:type="dxa"/>
            <w:gridSpan w:val="7"/>
            <w:tcBorders>
              <w:top w:val="single" w:sz="2" w:space="0" w:color="000000"/>
              <w:bottom w:val="single" w:sz="2" w:space="0" w:color="000000"/>
            </w:tcBorders>
            <w:vAlign w:val="center"/>
          </w:tcPr>
          <w:p w14:paraId="63BC01E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EA192E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78D39D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F03D4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E6C912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60991BC" w14:textId="77777777" w:rsidR="00CB72ED" w:rsidRPr="00B96B4F" w:rsidRDefault="00CB72ED">
            <w:pPr>
              <w:pStyle w:val="NoSpacing"/>
              <w:rPr>
                <w:rFonts w:asciiTheme="majorHAnsi" w:hAnsiTheme="majorHAnsi" w:cs="Arial"/>
                <w:b/>
                <w:sz w:val="10"/>
                <w:szCs w:val="10"/>
              </w:rPr>
            </w:pPr>
          </w:p>
        </w:tc>
      </w:tr>
      <w:tr w:rsidR="00CB72ED" w:rsidRPr="00B96B4F" w14:paraId="2BD3F9E2" w14:textId="77777777">
        <w:trPr>
          <w:trHeight w:val="397"/>
        </w:trPr>
        <w:tc>
          <w:tcPr>
            <w:tcW w:w="8366" w:type="dxa"/>
            <w:gridSpan w:val="33"/>
            <w:tcBorders>
              <w:top w:val="single" w:sz="2" w:space="0" w:color="000000"/>
              <w:bottom w:val="single" w:sz="2" w:space="0" w:color="000000"/>
            </w:tcBorders>
            <w:vAlign w:val="center"/>
          </w:tcPr>
          <w:p w14:paraId="4B08A76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260BC01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71B86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E26254B" w14:textId="54C5E47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 xml:space="preserve">The main goal of this module is for students to gain new knowledge and build on their chemistry base, and to become familiar with the properties of solid matter and the contact surface of solid matter with the surrounding environment. </w:t>
            </w:r>
            <w:r w:rsidR="00467DF8" w:rsidRPr="00467DF8">
              <w:rPr>
                <w:rFonts w:asciiTheme="majorHAnsi" w:hAnsiTheme="majorHAnsi" w:cs="Arial"/>
                <w:b/>
                <w:sz w:val="18"/>
                <w:szCs w:val="18"/>
              </w:rPr>
              <w:lastRenderedPageBreak/>
              <w:t>Solid matter provides the opportunity to create active solid compounds, especially in the field of intermetallic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3BDD09D" w14:textId="77777777">
        <w:trPr>
          <w:trHeight w:val="113"/>
        </w:trPr>
        <w:tc>
          <w:tcPr>
            <w:tcW w:w="2098" w:type="dxa"/>
            <w:gridSpan w:val="7"/>
            <w:tcBorders>
              <w:top w:val="single" w:sz="2" w:space="0" w:color="000000"/>
              <w:bottom w:val="single" w:sz="2" w:space="0" w:color="000000"/>
            </w:tcBorders>
            <w:vAlign w:val="center"/>
          </w:tcPr>
          <w:p w14:paraId="5DBC923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6436FA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1E26D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C3E3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D01AC0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4315605" w14:textId="77777777" w:rsidR="00CB72ED" w:rsidRPr="00B96B4F" w:rsidRDefault="00CB72ED">
            <w:pPr>
              <w:pStyle w:val="NoSpacing"/>
              <w:rPr>
                <w:rFonts w:asciiTheme="majorHAnsi" w:hAnsiTheme="majorHAnsi" w:cs="Arial"/>
                <w:b/>
                <w:sz w:val="10"/>
                <w:szCs w:val="10"/>
              </w:rPr>
            </w:pPr>
          </w:p>
        </w:tc>
      </w:tr>
      <w:tr w:rsidR="00CB72ED" w:rsidRPr="00B96B4F" w14:paraId="72D03EE5" w14:textId="77777777">
        <w:trPr>
          <w:trHeight w:val="397"/>
        </w:trPr>
        <w:tc>
          <w:tcPr>
            <w:tcW w:w="8366" w:type="dxa"/>
            <w:gridSpan w:val="33"/>
            <w:tcBorders>
              <w:top w:val="single" w:sz="2" w:space="0" w:color="000000"/>
              <w:bottom w:val="single" w:sz="2" w:space="0" w:color="000000"/>
            </w:tcBorders>
            <w:vAlign w:val="center"/>
          </w:tcPr>
          <w:p w14:paraId="73F8E5D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E97060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365D45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0716ACF" w14:textId="77777777" w:rsidR="00467DF8" w:rsidRPr="00467DF8" w:rsidRDefault="006D5B9B" w:rsidP="00467D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After completing and successfully passing the course, students should acquire knowledge about the characteristics and structure of materials in the solid state, their specificities and applications, as well as the laws that explain the properties and interaction of solids and their environment.</w:t>
            </w:r>
          </w:p>
          <w:p w14:paraId="3A09C20A" w14:textId="4A1B7485" w:rsidR="00CB72ED" w:rsidRPr="00B96B4F"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Send feedback</w:t>
            </w:r>
            <w:r w:rsidR="006D5B9B" w:rsidRPr="00B96B4F">
              <w:rPr>
                <w:rFonts w:asciiTheme="majorHAnsi" w:hAnsiTheme="majorHAnsi" w:cs="Arial"/>
                <w:b/>
                <w:sz w:val="18"/>
                <w:szCs w:val="18"/>
              </w:rPr>
              <w:fldChar w:fldCharType="end"/>
            </w:r>
          </w:p>
        </w:tc>
      </w:tr>
      <w:tr w:rsidR="00CB72ED" w:rsidRPr="00B96B4F" w14:paraId="4FC8F869" w14:textId="77777777">
        <w:trPr>
          <w:trHeight w:val="113"/>
        </w:trPr>
        <w:tc>
          <w:tcPr>
            <w:tcW w:w="2098" w:type="dxa"/>
            <w:gridSpan w:val="7"/>
            <w:tcBorders>
              <w:top w:val="single" w:sz="2" w:space="0" w:color="000000"/>
              <w:bottom w:val="single" w:sz="2" w:space="0" w:color="000000"/>
            </w:tcBorders>
            <w:vAlign w:val="center"/>
          </w:tcPr>
          <w:p w14:paraId="1491191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D7BE29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4AFA76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B5BBE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3F6BAE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6D00EA" w14:textId="77777777" w:rsidR="00CB72ED" w:rsidRPr="00B96B4F" w:rsidRDefault="00CB72ED">
            <w:pPr>
              <w:pStyle w:val="NoSpacing"/>
              <w:rPr>
                <w:rFonts w:asciiTheme="majorHAnsi" w:hAnsiTheme="majorHAnsi" w:cs="Arial"/>
                <w:b/>
                <w:sz w:val="10"/>
                <w:szCs w:val="10"/>
              </w:rPr>
            </w:pPr>
          </w:p>
        </w:tc>
      </w:tr>
      <w:tr w:rsidR="00CB72ED" w:rsidRPr="00B96B4F" w14:paraId="6E630EB0" w14:textId="77777777">
        <w:trPr>
          <w:trHeight w:val="397"/>
        </w:trPr>
        <w:tc>
          <w:tcPr>
            <w:tcW w:w="8366" w:type="dxa"/>
            <w:gridSpan w:val="33"/>
            <w:tcBorders>
              <w:top w:val="single" w:sz="2" w:space="0" w:color="000000"/>
              <w:bottom w:val="single" w:sz="2" w:space="0" w:color="000000"/>
            </w:tcBorders>
            <w:vAlign w:val="center"/>
          </w:tcPr>
          <w:p w14:paraId="6BEEA1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3CA7047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C2CDDE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9375E63" w14:textId="21F8E81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Introduction. Properties of solids in the solid state, structure, chemical bonding. Crystal imperfections and non-stoichiometry. Magnetic, optical and electrical properties of selected solids. Solid solutions. Semiconductors. Ceramics. Glass. Zeolites. Phase transitions. Basic preparative procedures in solid state chemistry. Superconductors. Nanomaterials. Ionic conductivity and solid electrolytes.</w:t>
            </w:r>
            <w:r w:rsidRPr="00B96B4F">
              <w:rPr>
                <w:rFonts w:asciiTheme="majorHAnsi" w:hAnsiTheme="majorHAnsi" w:cs="Arial"/>
                <w:b/>
                <w:sz w:val="18"/>
                <w:szCs w:val="18"/>
              </w:rPr>
              <w:fldChar w:fldCharType="end"/>
            </w:r>
          </w:p>
        </w:tc>
      </w:tr>
      <w:tr w:rsidR="00CB72ED" w:rsidRPr="00B96B4F" w14:paraId="3F353D00" w14:textId="77777777">
        <w:trPr>
          <w:trHeight w:val="113"/>
        </w:trPr>
        <w:tc>
          <w:tcPr>
            <w:tcW w:w="2098" w:type="dxa"/>
            <w:gridSpan w:val="7"/>
            <w:tcBorders>
              <w:top w:val="single" w:sz="2" w:space="0" w:color="000000"/>
              <w:bottom w:val="single" w:sz="2" w:space="0" w:color="000000"/>
            </w:tcBorders>
            <w:vAlign w:val="center"/>
          </w:tcPr>
          <w:p w14:paraId="3049838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F482D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F122E8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78F99B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9669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2B25A0B" w14:textId="77777777" w:rsidR="00CB72ED" w:rsidRPr="00B96B4F" w:rsidRDefault="00CB72ED">
            <w:pPr>
              <w:pStyle w:val="NoSpacing"/>
              <w:rPr>
                <w:rFonts w:asciiTheme="majorHAnsi" w:hAnsiTheme="majorHAnsi" w:cs="Arial"/>
                <w:b/>
                <w:sz w:val="10"/>
                <w:szCs w:val="10"/>
              </w:rPr>
            </w:pPr>
          </w:p>
        </w:tc>
      </w:tr>
      <w:tr w:rsidR="00CB72ED" w:rsidRPr="00B96B4F" w14:paraId="27F31325" w14:textId="77777777">
        <w:trPr>
          <w:trHeight w:val="397"/>
        </w:trPr>
        <w:tc>
          <w:tcPr>
            <w:tcW w:w="8366" w:type="dxa"/>
            <w:gridSpan w:val="33"/>
            <w:tcBorders>
              <w:top w:val="single" w:sz="2" w:space="0" w:color="000000"/>
              <w:bottom w:val="single" w:sz="2" w:space="0" w:color="000000"/>
            </w:tcBorders>
            <w:vAlign w:val="center"/>
          </w:tcPr>
          <w:p w14:paraId="7871FD2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8094D9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A04F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3323222" w14:textId="39B8F96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Lectures and consultations. Lectures will present the material provided for in the curriculum of this course. Written knowledge assessment includes Test I and Test II, which cover the material covered during the course. The final knowledge assessment refers to the entire material covered through the theoretical basis.</w:t>
            </w:r>
            <w:r w:rsidRPr="00B96B4F">
              <w:rPr>
                <w:rFonts w:asciiTheme="majorHAnsi" w:hAnsiTheme="majorHAnsi" w:cs="Arial"/>
                <w:b/>
                <w:sz w:val="18"/>
                <w:szCs w:val="18"/>
              </w:rPr>
              <w:fldChar w:fldCharType="end"/>
            </w:r>
          </w:p>
        </w:tc>
      </w:tr>
      <w:tr w:rsidR="00CB72ED" w:rsidRPr="00B96B4F" w14:paraId="176C3644" w14:textId="77777777">
        <w:trPr>
          <w:trHeight w:val="113"/>
        </w:trPr>
        <w:tc>
          <w:tcPr>
            <w:tcW w:w="2098" w:type="dxa"/>
            <w:gridSpan w:val="7"/>
            <w:tcBorders>
              <w:top w:val="single" w:sz="2" w:space="0" w:color="000000"/>
              <w:bottom w:val="single" w:sz="2" w:space="0" w:color="000000"/>
            </w:tcBorders>
            <w:vAlign w:val="center"/>
          </w:tcPr>
          <w:p w14:paraId="265D3D9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0FA23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CFF1B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0783D5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FD505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3BE926" w14:textId="77777777" w:rsidR="00CB72ED" w:rsidRPr="00B96B4F" w:rsidRDefault="00CB72ED">
            <w:pPr>
              <w:pStyle w:val="NoSpacing"/>
              <w:rPr>
                <w:rFonts w:asciiTheme="majorHAnsi" w:hAnsiTheme="majorHAnsi" w:cs="Arial"/>
                <w:b/>
                <w:sz w:val="10"/>
                <w:szCs w:val="10"/>
              </w:rPr>
            </w:pPr>
          </w:p>
        </w:tc>
      </w:tr>
      <w:tr w:rsidR="00CB72ED" w:rsidRPr="00B96B4F" w14:paraId="1CA59608" w14:textId="77777777">
        <w:trPr>
          <w:trHeight w:val="397"/>
        </w:trPr>
        <w:tc>
          <w:tcPr>
            <w:tcW w:w="8366" w:type="dxa"/>
            <w:gridSpan w:val="33"/>
            <w:tcBorders>
              <w:top w:val="single" w:sz="2" w:space="0" w:color="000000"/>
              <w:bottom w:val="single" w:sz="2" w:space="0" w:color="000000"/>
            </w:tcBorders>
            <w:vAlign w:val="center"/>
          </w:tcPr>
          <w:p w14:paraId="2D6A91E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6C6C95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5CA39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E80E7C5" w14:textId="72306866" w:rsidR="00467DF8" w:rsidRPr="00467DF8" w:rsidRDefault="006D5B9B" w:rsidP="00467D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After half of the semester, students take written test I, which covers the topics covered in the lectures so far</w:t>
            </w:r>
            <w:r w:rsidR="000A7E85">
              <w:rPr>
                <w:rFonts w:asciiTheme="majorHAnsi" w:hAnsiTheme="majorHAnsi" w:cs="Arial"/>
                <w:b/>
                <w:sz w:val="18"/>
                <w:szCs w:val="18"/>
              </w:rPr>
              <w:t>.</w:t>
            </w:r>
            <w:r w:rsidR="00467DF8" w:rsidRPr="00467DF8">
              <w:rPr>
                <w:rFonts w:asciiTheme="majorHAnsi" w:hAnsiTheme="majorHAnsi" w:cs="Arial"/>
                <w:b/>
                <w:sz w:val="18"/>
                <w:szCs w:val="18"/>
              </w:rPr>
              <w:t xml:space="preserve"> </w:t>
            </w:r>
            <w:r w:rsidR="000A7E85">
              <w:rPr>
                <w:rFonts w:asciiTheme="majorHAnsi" w:hAnsiTheme="majorHAnsi" w:cs="Arial"/>
                <w:b/>
                <w:sz w:val="18"/>
                <w:szCs w:val="18"/>
              </w:rPr>
              <w:t>S</w:t>
            </w:r>
            <w:r w:rsidR="00467DF8" w:rsidRPr="00467DF8">
              <w:rPr>
                <w:rFonts w:asciiTheme="majorHAnsi" w:hAnsiTheme="majorHAnsi" w:cs="Arial"/>
                <w:b/>
                <w:sz w:val="18"/>
                <w:szCs w:val="18"/>
              </w:rPr>
              <w:t>tudent can achieve a maximum of 20 points and a minimum of 11 points on the first midterm exam. At the end of the semester, students take written test II, which covers the topics covered in the lectures from the second part of the semester.</w:t>
            </w:r>
            <w:r w:rsidR="000A7E85">
              <w:rPr>
                <w:rFonts w:asciiTheme="majorHAnsi" w:hAnsiTheme="majorHAnsi" w:cs="Arial"/>
                <w:b/>
                <w:sz w:val="18"/>
                <w:szCs w:val="18"/>
              </w:rPr>
              <w:t>S</w:t>
            </w:r>
            <w:r w:rsidR="00467DF8" w:rsidRPr="00467DF8">
              <w:rPr>
                <w:rFonts w:asciiTheme="majorHAnsi" w:hAnsiTheme="majorHAnsi" w:cs="Arial"/>
                <w:b/>
                <w:sz w:val="18"/>
                <w:szCs w:val="18"/>
              </w:rPr>
              <w:t xml:space="preserve">tudent can achieve a maximum of 20 points and a minimum of 11 points on </w:t>
            </w:r>
            <w:r w:rsidR="000A7E85">
              <w:rPr>
                <w:rFonts w:asciiTheme="majorHAnsi" w:hAnsiTheme="majorHAnsi" w:cs="Arial"/>
                <w:b/>
                <w:sz w:val="18"/>
                <w:szCs w:val="18"/>
              </w:rPr>
              <w:t>test II</w:t>
            </w:r>
            <w:r w:rsidR="00467DF8" w:rsidRPr="00467DF8">
              <w:rPr>
                <w:rFonts w:asciiTheme="majorHAnsi" w:hAnsiTheme="majorHAnsi" w:cs="Arial"/>
                <w:b/>
                <w:sz w:val="18"/>
                <w:szCs w:val="18"/>
              </w:rPr>
              <w:t>. Both tests are taken by all students in the course at the same time, which achieves uniformity in the level of knowledge being tested, as well as the conditions under which the student takes the exam. As part of the pre-exam obligations, students are required to prepare an individual or group seminar paper that will cover a specific topic from the content of the course. The seminar paper is submitted in writing to the subject teacher for review and assessment, and then presented orally. All students in the group participate in the preparation and presentation of the group seminar paper, whose participation is evaluated individually. For the completed and presented seminar paper, a student can achieve a maximum of 15 points and a minimum of 9 points.</w:t>
            </w:r>
          </w:p>
          <w:p w14:paraId="417766E6" w14:textId="77777777" w:rsid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The final exam is written/oral. The right to take the final exam is granted to students who have passed both partial exams and fulfilled other pre-exam obligations. In the final exam, the student answers 5-10 questions in written or oral form from the curriculum of the course covered in lectures that are not included in test I and II. The maximum number of points that a student can achieve in the oral exam is 40 and a minimum of 21 points. Tests on all forms of knowledge are recognized as a cumulative exam if the achieved result is positive after each individual test and amounts to at least 51% of the total expected and/or required knowledge and skills. In order to pass the course, a student must achieve a minimum of 55 cumulative points, of which a minimum of 21 points in the final exam. If a student for the planned activities and knowledge tests during the semester wins the number of points that meets the criteria for a passing grade, he is not required to take the final exam. The final success of the student is expressed by a numerical, descriptive or letter grade, according to the following scale:</w:t>
            </w:r>
          </w:p>
          <w:p w14:paraId="389541FD" w14:textId="35561D5C"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0-54                                         5 (</w:t>
            </w:r>
            <w:r>
              <w:rPr>
                <w:rFonts w:asciiTheme="majorHAnsi" w:hAnsiTheme="majorHAnsi" w:cs="Arial"/>
                <w:b/>
                <w:sz w:val="18"/>
                <w:szCs w:val="18"/>
              </w:rPr>
              <w:t>five</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71307C">
              <w:rPr>
                <w:rFonts w:asciiTheme="majorHAnsi" w:hAnsiTheme="majorHAnsi" w:cs="Arial"/>
                <w:b/>
                <w:sz w:val="18"/>
                <w:szCs w:val="18"/>
              </w:rPr>
              <w:t xml:space="preserve">insufficient         </w:t>
            </w:r>
            <w:r>
              <w:rPr>
                <w:rFonts w:asciiTheme="majorHAnsi" w:hAnsiTheme="majorHAnsi" w:cs="Arial"/>
                <w:b/>
                <w:sz w:val="18"/>
                <w:szCs w:val="18"/>
              </w:rPr>
              <w:t xml:space="preserve">             </w:t>
            </w:r>
            <w:r w:rsidRPr="00467DF8">
              <w:rPr>
                <w:rFonts w:asciiTheme="majorHAnsi" w:hAnsiTheme="majorHAnsi" w:cs="Arial"/>
                <w:b/>
                <w:sz w:val="18"/>
                <w:szCs w:val="18"/>
              </w:rPr>
              <w:t xml:space="preserve">F </w:t>
            </w:r>
          </w:p>
          <w:p w14:paraId="51114F97" w14:textId="625F3498"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55-64                                      6 (</w:t>
            </w:r>
            <w:r>
              <w:rPr>
                <w:rFonts w:asciiTheme="majorHAnsi" w:hAnsiTheme="majorHAnsi" w:cs="Arial"/>
                <w:b/>
                <w:sz w:val="18"/>
                <w:szCs w:val="18"/>
              </w:rPr>
              <w:t>six</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Pr="00467DF8">
              <w:rPr>
                <w:rFonts w:asciiTheme="majorHAnsi" w:hAnsiTheme="majorHAnsi" w:cs="Arial"/>
                <w:b/>
                <w:sz w:val="18"/>
                <w:szCs w:val="18"/>
              </w:rPr>
              <w:t>enough</w:t>
            </w:r>
            <w:r>
              <w:rPr>
                <w:rFonts w:asciiTheme="majorHAnsi" w:hAnsiTheme="majorHAnsi" w:cs="Arial"/>
                <w:b/>
                <w:sz w:val="18"/>
                <w:szCs w:val="18"/>
              </w:rPr>
              <w:t xml:space="preserve">                              </w:t>
            </w:r>
            <w:r w:rsidRPr="00467DF8">
              <w:rPr>
                <w:rFonts w:asciiTheme="majorHAnsi" w:hAnsiTheme="majorHAnsi" w:cs="Arial"/>
                <w:b/>
                <w:sz w:val="18"/>
                <w:szCs w:val="18"/>
              </w:rPr>
              <w:t>E</w:t>
            </w:r>
          </w:p>
          <w:p w14:paraId="2027350A" w14:textId="7971A367"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65-74                                      7(</w:t>
            </w:r>
            <w:r>
              <w:rPr>
                <w:rFonts w:asciiTheme="majorHAnsi" w:hAnsiTheme="majorHAnsi" w:cs="Arial"/>
                <w:b/>
                <w:sz w:val="18"/>
                <w:szCs w:val="18"/>
              </w:rPr>
              <w:t>seven</w:t>
            </w:r>
            <w:r w:rsidRPr="00467DF8">
              <w:rPr>
                <w:rFonts w:asciiTheme="majorHAnsi" w:hAnsiTheme="majorHAnsi" w:cs="Arial"/>
                <w:b/>
                <w:sz w:val="18"/>
                <w:szCs w:val="18"/>
              </w:rPr>
              <w:t xml:space="preserve">)           </w:t>
            </w:r>
            <w:r>
              <w:rPr>
                <w:rFonts w:asciiTheme="majorHAnsi" w:hAnsiTheme="majorHAnsi" w:cs="Arial"/>
                <w:b/>
                <w:sz w:val="18"/>
                <w:szCs w:val="18"/>
              </w:rPr>
              <w:t>good</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Pr="00467DF8">
              <w:rPr>
                <w:rFonts w:asciiTheme="majorHAnsi" w:hAnsiTheme="majorHAnsi" w:cs="Arial"/>
                <w:b/>
                <w:sz w:val="18"/>
                <w:szCs w:val="18"/>
              </w:rPr>
              <w:t>D</w:t>
            </w:r>
          </w:p>
          <w:p w14:paraId="1B2A8AAA" w14:textId="17968DBF"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75-84                                      8 (</w:t>
            </w:r>
            <w:r>
              <w:rPr>
                <w:rFonts w:asciiTheme="majorHAnsi" w:hAnsiTheme="majorHAnsi" w:cs="Arial"/>
                <w:b/>
                <w:sz w:val="18"/>
                <w:szCs w:val="18"/>
              </w:rPr>
              <w:t>eight</w:t>
            </w:r>
            <w:r w:rsidRPr="00467DF8">
              <w:rPr>
                <w:rFonts w:asciiTheme="majorHAnsi" w:hAnsiTheme="majorHAnsi" w:cs="Arial"/>
                <w:b/>
                <w:sz w:val="18"/>
                <w:szCs w:val="18"/>
              </w:rPr>
              <w:t xml:space="preserve">)            </w:t>
            </w:r>
            <w:r>
              <w:rPr>
                <w:rFonts w:asciiTheme="majorHAnsi" w:hAnsiTheme="majorHAnsi" w:cs="Arial"/>
                <w:b/>
                <w:sz w:val="18"/>
                <w:szCs w:val="18"/>
              </w:rPr>
              <w:t>very good</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Pr="00467DF8">
              <w:rPr>
                <w:rFonts w:asciiTheme="majorHAnsi" w:hAnsiTheme="majorHAnsi" w:cs="Arial"/>
                <w:b/>
                <w:sz w:val="18"/>
                <w:szCs w:val="18"/>
              </w:rPr>
              <w:t xml:space="preserve"> C </w:t>
            </w:r>
          </w:p>
          <w:p w14:paraId="4A1660EB" w14:textId="60402541"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85-94                                      9 (</w:t>
            </w:r>
            <w:r>
              <w:rPr>
                <w:rFonts w:asciiTheme="majorHAnsi" w:hAnsiTheme="majorHAnsi" w:cs="Arial"/>
                <w:b/>
                <w:sz w:val="18"/>
                <w:szCs w:val="18"/>
              </w:rPr>
              <w:t>nine</w:t>
            </w:r>
            <w:r w:rsidRPr="00467DF8">
              <w:rPr>
                <w:rFonts w:asciiTheme="majorHAnsi" w:hAnsiTheme="majorHAnsi" w:cs="Arial"/>
                <w:b/>
                <w:sz w:val="18"/>
                <w:szCs w:val="18"/>
              </w:rPr>
              <w:t xml:space="preserve">)             </w:t>
            </w:r>
            <w:r w:rsidR="0071307C">
              <w:rPr>
                <w:rFonts w:asciiTheme="majorHAnsi" w:hAnsiTheme="majorHAnsi" w:cs="Arial"/>
                <w:b/>
                <w:sz w:val="18"/>
                <w:szCs w:val="18"/>
              </w:rPr>
              <w:t xml:space="preserve">excellent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Pr="00467DF8">
              <w:rPr>
                <w:rFonts w:asciiTheme="majorHAnsi" w:hAnsiTheme="majorHAnsi" w:cs="Arial"/>
                <w:b/>
                <w:sz w:val="18"/>
                <w:szCs w:val="18"/>
              </w:rPr>
              <w:t xml:space="preserve">  B </w:t>
            </w:r>
          </w:p>
          <w:p w14:paraId="5790E3F2" w14:textId="3549CFC2"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95-100                                   10(</w:t>
            </w:r>
            <w:r>
              <w:rPr>
                <w:rFonts w:asciiTheme="majorHAnsi" w:hAnsiTheme="majorHAnsi" w:cs="Arial"/>
                <w:b/>
                <w:sz w:val="18"/>
                <w:szCs w:val="18"/>
              </w:rPr>
              <w:t>ten</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71307C">
              <w:rPr>
                <w:rFonts w:asciiTheme="majorHAnsi" w:hAnsiTheme="majorHAnsi" w:cs="Arial"/>
                <w:b/>
                <w:sz w:val="18"/>
                <w:szCs w:val="18"/>
              </w:rPr>
              <w:t>outstanding</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Pr="00467DF8">
              <w:rPr>
                <w:rFonts w:asciiTheme="majorHAnsi" w:hAnsiTheme="majorHAnsi" w:cs="Arial"/>
                <w:b/>
                <w:sz w:val="18"/>
                <w:szCs w:val="18"/>
              </w:rPr>
              <w:t xml:space="preserve">   A</w:t>
            </w:r>
          </w:p>
          <w:p w14:paraId="2A08E43A" w14:textId="710B88D7" w:rsidR="00467DF8" w:rsidRDefault="00467DF8" w:rsidP="00467DF8">
            <w:pPr>
              <w:pStyle w:val="NoSpacing"/>
              <w:rPr>
                <w:rFonts w:asciiTheme="majorHAnsi" w:hAnsiTheme="majorHAnsi" w:cs="Arial"/>
                <w:b/>
                <w:sz w:val="18"/>
                <w:szCs w:val="18"/>
              </w:rPr>
            </w:pPr>
          </w:p>
          <w:p w14:paraId="4C925E95" w14:textId="3F4DC677" w:rsid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17798128" w14:textId="32283BFE" w:rsidR="00CB72ED" w:rsidRPr="00B96B4F" w:rsidRDefault="006D5B9B" w:rsidP="00467DF8">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6FAB0F89" w14:textId="77777777">
        <w:trPr>
          <w:trHeight w:val="113"/>
        </w:trPr>
        <w:tc>
          <w:tcPr>
            <w:tcW w:w="2098" w:type="dxa"/>
            <w:gridSpan w:val="7"/>
            <w:tcBorders>
              <w:top w:val="single" w:sz="2" w:space="0" w:color="000000"/>
              <w:bottom w:val="single" w:sz="2" w:space="0" w:color="000000"/>
            </w:tcBorders>
            <w:vAlign w:val="center"/>
          </w:tcPr>
          <w:p w14:paraId="1BFD8DD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370F6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055BE6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47637C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647B12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7631861" w14:textId="77777777" w:rsidR="00CB72ED" w:rsidRPr="00B96B4F" w:rsidRDefault="00CB72ED">
            <w:pPr>
              <w:pStyle w:val="NoSpacing"/>
              <w:rPr>
                <w:rFonts w:asciiTheme="majorHAnsi" w:hAnsiTheme="majorHAnsi" w:cs="Arial"/>
                <w:b/>
                <w:sz w:val="10"/>
                <w:szCs w:val="10"/>
              </w:rPr>
            </w:pPr>
          </w:p>
        </w:tc>
      </w:tr>
      <w:tr w:rsidR="00CB72ED" w:rsidRPr="00B96B4F" w14:paraId="774023C3" w14:textId="77777777">
        <w:trPr>
          <w:trHeight w:val="397"/>
        </w:trPr>
        <w:tc>
          <w:tcPr>
            <w:tcW w:w="8366" w:type="dxa"/>
            <w:gridSpan w:val="33"/>
            <w:tcBorders>
              <w:top w:val="single" w:sz="2" w:space="0" w:color="000000"/>
              <w:bottom w:val="single" w:sz="2" w:space="0" w:color="000000"/>
            </w:tcBorders>
            <w:vAlign w:val="center"/>
          </w:tcPr>
          <w:p w14:paraId="107FF3D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7BAE06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BA770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DECABD" w14:textId="4146B4EC" w:rsidR="00467DF8" w:rsidRPr="00467DF8" w:rsidRDefault="006D5B9B" w:rsidP="00467D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 xml:space="preserve">Criterion: </w:t>
            </w:r>
            <w:r w:rsidR="00467DF8">
              <w:rPr>
                <w:rFonts w:asciiTheme="majorHAnsi" w:hAnsiTheme="majorHAnsi" w:cs="Arial"/>
                <w:b/>
                <w:sz w:val="18"/>
                <w:szCs w:val="18"/>
              </w:rPr>
              <w:t xml:space="preserve">                                   </w:t>
            </w:r>
            <w:r w:rsidR="00467DF8" w:rsidRPr="00467DF8">
              <w:rPr>
                <w:rFonts w:asciiTheme="majorHAnsi" w:hAnsiTheme="majorHAnsi" w:cs="Arial"/>
                <w:b/>
                <w:sz w:val="18"/>
                <w:szCs w:val="18"/>
              </w:rPr>
              <w:t>M</w:t>
            </w:r>
            <w:r w:rsidR="00BC0B6C">
              <w:rPr>
                <w:rFonts w:asciiTheme="majorHAnsi" w:hAnsiTheme="majorHAnsi" w:cs="Arial"/>
                <w:b/>
                <w:sz w:val="18"/>
                <w:szCs w:val="18"/>
              </w:rPr>
              <w:t>in</w:t>
            </w:r>
            <w:r w:rsidR="00467DF8" w:rsidRPr="00467DF8">
              <w:rPr>
                <w:rFonts w:asciiTheme="majorHAnsi" w:hAnsiTheme="majorHAnsi" w:cs="Arial"/>
                <w:b/>
                <w:sz w:val="18"/>
                <w:szCs w:val="18"/>
              </w:rPr>
              <w:t xml:space="preserve">. </w:t>
            </w:r>
            <w:r w:rsidR="00467DF8">
              <w:rPr>
                <w:rFonts w:asciiTheme="majorHAnsi" w:hAnsiTheme="majorHAnsi" w:cs="Arial"/>
                <w:b/>
                <w:sz w:val="18"/>
                <w:szCs w:val="18"/>
              </w:rPr>
              <w:t xml:space="preserve">     </w:t>
            </w:r>
            <w:r w:rsidR="00467DF8" w:rsidRPr="00467DF8">
              <w:rPr>
                <w:rFonts w:asciiTheme="majorHAnsi" w:hAnsiTheme="majorHAnsi" w:cs="Arial"/>
                <w:b/>
                <w:sz w:val="18"/>
                <w:szCs w:val="18"/>
              </w:rPr>
              <w:t>M</w:t>
            </w:r>
            <w:r w:rsidR="00BC0B6C">
              <w:rPr>
                <w:rFonts w:asciiTheme="majorHAnsi" w:hAnsiTheme="majorHAnsi" w:cs="Arial"/>
                <w:b/>
                <w:sz w:val="18"/>
                <w:szCs w:val="18"/>
              </w:rPr>
              <w:t>ax</w:t>
            </w:r>
            <w:r w:rsidR="00467DF8" w:rsidRPr="00467DF8">
              <w:rPr>
                <w:rFonts w:asciiTheme="majorHAnsi" w:hAnsiTheme="majorHAnsi" w:cs="Arial"/>
                <w:b/>
                <w:sz w:val="18"/>
                <w:szCs w:val="18"/>
              </w:rPr>
              <w:t>.</w:t>
            </w:r>
          </w:p>
          <w:p w14:paraId="5A146D01" w14:textId="080B29EF"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 xml:space="preserve">Class activity </w:t>
            </w:r>
            <w:r>
              <w:rPr>
                <w:rFonts w:asciiTheme="majorHAnsi" w:hAnsiTheme="majorHAnsi" w:cs="Arial"/>
                <w:b/>
                <w:sz w:val="18"/>
                <w:szCs w:val="18"/>
              </w:rPr>
              <w:t xml:space="preserve">                                </w:t>
            </w:r>
            <w:r w:rsidR="00BC0B6C">
              <w:rPr>
                <w:rFonts w:asciiTheme="majorHAnsi" w:hAnsiTheme="majorHAnsi" w:cs="Arial"/>
                <w:b/>
                <w:sz w:val="18"/>
                <w:szCs w:val="18"/>
              </w:rPr>
              <w:t>3</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BC0B6C">
              <w:rPr>
                <w:rFonts w:asciiTheme="majorHAnsi" w:hAnsiTheme="majorHAnsi" w:cs="Arial"/>
                <w:b/>
                <w:sz w:val="18"/>
                <w:szCs w:val="18"/>
              </w:rPr>
              <w:t>5</w:t>
            </w:r>
          </w:p>
          <w:p w14:paraId="5CA6AFFB" w14:textId="3FEFCC23"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 xml:space="preserve">Test I </w:t>
            </w:r>
            <w:r>
              <w:rPr>
                <w:rFonts w:asciiTheme="majorHAnsi" w:hAnsiTheme="majorHAnsi" w:cs="Arial"/>
                <w:b/>
                <w:sz w:val="18"/>
                <w:szCs w:val="18"/>
              </w:rPr>
              <w:t xml:space="preserve">                                              </w:t>
            </w:r>
            <w:r w:rsidR="00BC0B6C">
              <w:rPr>
                <w:rFonts w:asciiTheme="majorHAnsi" w:hAnsiTheme="majorHAnsi" w:cs="Arial"/>
                <w:b/>
                <w:sz w:val="18"/>
                <w:szCs w:val="18"/>
              </w:rPr>
              <w:t>11</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BC0B6C">
              <w:rPr>
                <w:rFonts w:asciiTheme="majorHAnsi" w:hAnsiTheme="majorHAnsi" w:cs="Arial"/>
                <w:b/>
                <w:sz w:val="18"/>
                <w:szCs w:val="18"/>
              </w:rPr>
              <w:t>20</w:t>
            </w:r>
          </w:p>
          <w:p w14:paraId="01BA0A40" w14:textId="31BDB644"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 xml:space="preserve">Test II </w:t>
            </w:r>
            <w:r>
              <w:rPr>
                <w:rFonts w:asciiTheme="majorHAnsi" w:hAnsiTheme="majorHAnsi" w:cs="Arial"/>
                <w:b/>
                <w:sz w:val="18"/>
                <w:szCs w:val="18"/>
              </w:rPr>
              <w:t xml:space="preserve">                                             </w:t>
            </w:r>
            <w:r w:rsidR="00BC0B6C">
              <w:rPr>
                <w:rFonts w:asciiTheme="majorHAnsi" w:hAnsiTheme="majorHAnsi" w:cs="Arial"/>
                <w:b/>
                <w:sz w:val="18"/>
                <w:szCs w:val="18"/>
              </w:rPr>
              <w:t>11</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BC0B6C">
              <w:rPr>
                <w:rFonts w:asciiTheme="majorHAnsi" w:hAnsiTheme="majorHAnsi" w:cs="Arial"/>
                <w:b/>
                <w:sz w:val="18"/>
                <w:szCs w:val="18"/>
              </w:rPr>
              <w:t>20</w:t>
            </w:r>
          </w:p>
          <w:p w14:paraId="5927F976" w14:textId="7073C95E"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 xml:space="preserve">Seminar work/project </w:t>
            </w:r>
            <w:r>
              <w:rPr>
                <w:rFonts w:asciiTheme="majorHAnsi" w:hAnsiTheme="majorHAnsi" w:cs="Arial"/>
                <w:b/>
                <w:sz w:val="18"/>
                <w:szCs w:val="18"/>
              </w:rPr>
              <w:t xml:space="preserve">            </w:t>
            </w:r>
            <w:r w:rsidR="00BC0B6C">
              <w:rPr>
                <w:rFonts w:asciiTheme="majorHAnsi" w:hAnsiTheme="majorHAnsi" w:cs="Arial"/>
                <w:b/>
                <w:sz w:val="18"/>
                <w:szCs w:val="18"/>
              </w:rPr>
              <w:t>9</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BC0B6C">
              <w:rPr>
                <w:rFonts w:asciiTheme="majorHAnsi" w:hAnsiTheme="majorHAnsi" w:cs="Arial"/>
                <w:b/>
                <w:sz w:val="18"/>
                <w:szCs w:val="18"/>
              </w:rPr>
              <w:t xml:space="preserve"> 15</w:t>
            </w:r>
          </w:p>
          <w:p w14:paraId="6D9A1742" w14:textId="76D30AE0" w:rsidR="00467DF8" w:rsidRPr="00467DF8"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Final exam</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sidR="00BC0B6C">
              <w:rPr>
                <w:rFonts w:asciiTheme="majorHAnsi" w:hAnsiTheme="majorHAnsi" w:cs="Arial"/>
                <w:b/>
                <w:sz w:val="18"/>
                <w:szCs w:val="18"/>
              </w:rPr>
              <w:t>21</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Pr>
                <w:rFonts w:asciiTheme="majorHAnsi" w:hAnsiTheme="majorHAnsi" w:cs="Arial"/>
                <w:b/>
                <w:sz w:val="18"/>
                <w:szCs w:val="18"/>
              </w:rPr>
              <w:t xml:space="preserve">    </w:t>
            </w:r>
            <w:r w:rsidR="00BC0B6C">
              <w:rPr>
                <w:rFonts w:asciiTheme="majorHAnsi" w:hAnsiTheme="majorHAnsi" w:cs="Arial"/>
                <w:b/>
                <w:sz w:val="18"/>
                <w:szCs w:val="18"/>
              </w:rPr>
              <w:t>40</w:t>
            </w:r>
          </w:p>
          <w:p w14:paraId="72A8E733" w14:textId="24531B59" w:rsidR="00CB72ED" w:rsidRPr="00B96B4F"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 xml:space="preserve">Total </w:t>
            </w:r>
            <w:r>
              <w:rPr>
                <w:rFonts w:asciiTheme="majorHAnsi" w:hAnsiTheme="majorHAnsi" w:cs="Arial"/>
                <w:b/>
                <w:sz w:val="18"/>
                <w:szCs w:val="18"/>
              </w:rPr>
              <w:t xml:space="preserve">                                               </w:t>
            </w:r>
            <w:r w:rsidR="00BC0B6C">
              <w:rPr>
                <w:rFonts w:asciiTheme="majorHAnsi" w:hAnsiTheme="majorHAnsi" w:cs="Arial"/>
                <w:b/>
                <w:sz w:val="18"/>
                <w:szCs w:val="18"/>
              </w:rPr>
              <w:t>55</w:t>
            </w:r>
            <w:r>
              <w:rPr>
                <w:rFonts w:asciiTheme="majorHAnsi" w:hAnsiTheme="majorHAnsi" w:cs="Arial"/>
                <w:b/>
                <w:sz w:val="18"/>
                <w:szCs w:val="18"/>
              </w:rPr>
              <w:t xml:space="preserve">       </w:t>
            </w:r>
            <w:r w:rsidRPr="00467DF8">
              <w:rPr>
                <w:rFonts w:asciiTheme="majorHAnsi" w:hAnsiTheme="majorHAnsi" w:cs="Arial"/>
                <w:b/>
                <w:sz w:val="18"/>
                <w:szCs w:val="18"/>
              </w:rPr>
              <w:t xml:space="preserve"> </w:t>
            </w:r>
            <w:r w:rsidR="00BC0B6C">
              <w:rPr>
                <w:rFonts w:asciiTheme="majorHAnsi" w:hAnsiTheme="majorHAnsi" w:cs="Arial"/>
                <w:b/>
                <w:sz w:val="18"/>
                <w:szCs w:val="18"/>
              </w:rPr>
              <w:t xml:space="preserve"> 100</w:t>
            </w:r>
            <w:r w:rsidR="006D5B9B" w:rsidRPr="00B96B4F">
              <w:rPr>
                <w:rFonts w:asciiTheme="majorHAnsi" w:hAnsiTheme="majorHAnsi" w:cs="Arial"/>
                <w:b/>
                <w:sz w:val="18"/>
                <w:szCs w:val="18"/>
              </w:rPr>
              <w:fldChar w:fldCharType="end"/>
            </w:r>
          </w:p>
        </w:tc>
      </w:tr>
      <w:tr w:rsidR="00CB72ED" w:rsidRPr="00B96B4F" w14:paraId="68F88446" w14:textId="77777777">
        <w:trPr>
          <w:trHeight w:val="113"/>
        </w:trPr>
        <w:tc>
          <w:tcPr>
            <w:tcW w:w="2098" w:type="dxa"/>
            <w:gridSpan w:val="7"/>
            <w:tcBorders>
              <w:top w:val="single" w:sz="2" w:space="0" w:color="000000"/>
              <w:bottom w:val="single" w:sz="2" w:space="0" w:color="000000"/>
            </w:tcBorders>
            <w:vAlign w:val="center"/>
          </w:tcPr>
          <w:p w14:paraId="1074355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52FD5A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72429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4E93C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88F1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6A09171" w14:textId="77777777" w:rsidR="00CB72ED" w:rsidRPr="00B96B4F" w:rsidRDefault="00CB72ED">
            <w:pPr>
              <w:pStyle w:val="NoSpacing"/>
              <w:rPr>
                <w:rFonts w:asciiTheme="majorHAnsi" w:hAnsiTheme="majorHAnsi" w:cs="Arial"/>
                <w:b/>
                <w:sz w:val="10"/>
                <w:szCs w:val="10"/>
              </w:rPr>
            </w:pPr>
          </w:p>
        </w:tc>
      </w:tr>
      <w:tr w:rsidR="00CB72ED" w:rsidRPr="00B96B4F" w14:paraId="5349CFFC" w14:textId="77777777">
        <w:trPr>
          <w:trHeight w:val="397"/>
        </w:trPr>
        <w:tc>
          <w:tcPr>
            <w:tcW w:w="8366" w:type="dxa"/>
            <w:gridSpan w:val="33"/>
            <w:tcBorders>
              <w:top w:val="single" w:sz="2" w:space="0" w:color="000000"/>
              <w:bottom w:val="single" w:sz="2" w:space="0" w:color="000000"/>
            </w:tcBorders>
            <w:vAlign w:val="center"/>
          </w:tcPr>
          <w:p w14:paraId="20F764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4DDDDBE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39EB71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CE265FA" w14:textId="77777777" w:rsidR="00467DF8" w:rsidRPr="00467DF8" w:rsidRDefault="006D5B9B" w:rsidP="00467DF8">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1. Moore, Elaine A.,Smart, Lesley, Solid state chemistry an introduction,CRC Press (2012)(PDF)</w:t>
            </w:r>
          </w:p>
          <w:p w14:paraId="51BCD0AF" w14:textId="146F3211" w:rsidR="00CB72ED" w:rsidRPr="00B96B4F" w:rsidRDefault="00467DF8" w:rsidP="00467DF8">
            <w:pPr>
              <w:pStyle w:val="NoSpacing"/>
              <w:rPr>
                <w:rFonts w:asciiTheme="majorHAnsi" w:hAnsiTheme="majorHAnsi" w:cs="Arial"/>
                <w:b/>
                <w:sz w:val="18"/>
                <w:szCs w:val="18"/>
              </w:rPr>
            </w:pPr>
            <w:r w:rsidRPr="00467DF8">
              <w:rPr>
                <w:rFonts w:asciiTheme="majorHAnsi" w:hAnsiTheme="majorHAnsi" w:cs="Arial"/>
                <w:b/>
                <w:sz w:val="18"/>
                <w:szCs w:val="18"/>
              </w:rPr>
              <w:t>2. Zeljković, S., Ivas, T., Hemija čvrstog stanja,Univerzitet u Banja Luci,2021</w:t>
            </w:r>
            <w:r w:rsidR="006D5B9B" w:rsidRPr="00B96B4F">
              <w:rPr>
                <w:rFonts w:asciiTheme="majorHAnsi" w:hAnsiTheme="majorHAnsi" w:cs="Arial"/>
                <w:b/>
                <w:sz w:val="18"/>
                <w:szCs w:val="18"/>
              </w:rPr>
              <w:fldChar w:fldCharType="end"/>
            </w:r>
          </w:p>
        </w:tc>
      </w:tr>
      <w:tr w:rsidR="00CB72ED" w:rsidRPr="00B96B4F" w14:paraId="5308C5A8" w14:textId="77777777">
        <w:trPr>
          <w:trHeight w:val="113"/>
        </w:trPr>
        <w:tc>
          <w:tcPr>
            <w:tcW w:w="2098" w:type="dxa"/>
            <w:gridSpan w:val="7"/>
            <w:tcBorders>
              <w:top w:val="single" w:sz="2" w:space="0" w:color="000000"/>
              <w:bottom w:val="single" w:sz="2" w:space="0" w:color="000000"/>
            </w:tcBorders>
            <w:vAlign w:val="center"/>
          </w:tcPr>
          <w:p w14:paraId="0AE3E92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474E6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B5A1F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A14A04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455D2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B8045F7" w14:textId="77777777" w:rsidR="00CB72ED" w:rsidRPr="00B96B4F" w:rsidRDefault="00CB72ED">
            <w:pPr>
              <w:pStyle w:val="NoSpacing"/>
              <w:rPr>
                <w:rFonts w:asciiTheme="majorHAnsi" w:hAnsiTheme="majorHAnsi" w:cs="Arial"/>
                <w:b/>
                <w:sz w:val="10"/>
                <w:szCs w:val="10"/>
              </w:rPr>
            </w:pPr>
          </w:p>
        </w:tc>
      </w:tr>
      <w:tr w:rsidR="00CB72ED" w:rsidRPr="00B96B4F" w14:paraId="614EE5BD" w14:textId="77777777">
        <w:trPr>
          <w:trHeight w:val="397"/>
        </w:trPr>
        <w:tc>
          <w:tcPr>
            <w:tcW w:w="8366" w:type="dxa"/>
            <w:gridSpan w:val="33"/>
            <w:tcBorders>
              <w:top w:val="single" w:sz="2" w:space="0" w:color="000000"/>
              <w:bottom w:val="single" w:sz="2" w:space="0" w:color="000000"/>
            </w:tcBorders>
            <w:vAlign w:val="center"/>
          </w:tcPr>
          <w:p w14:paraId="1293AF5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46B9CF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F5574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D07A6C" w14:textId="6B8E19B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1. West, A., R., Solid state shemistry and its Applications, John Wiley and Sons, 1984</w:t>
            </w:r>
            <w:r w:rsidRPr="00B96B4F">
              <w:rPr>
                <w:rFonts w:asciiTheme="majorHAnsi" w:hAnsiTheme="majorHAnsi" w:cs="Arial"/>
                <w:b/>
                <w:sz w:val="18"/>
                <w:szCs w:val="18"/>
              </w:rPr>
              <w:fldChar w:fldCharType="end"/>
            </w:r>
          </w:p>
        </w:tc>
      </w:tr>
      <w:tr w:rsidR="00CB72ED" w:rsidRPr="00B96B4F" w14:paraId="6AD86016" w14:textId="77777777">
        <w:trPr>
          <w:trHeight w:val="113"/>
        </w:trPr>
        <w:tc>
          <w:tcPr>
            <w:tcW w:w="2098" w:type="dxa"/>
            <w:gridSpan w:val="7"/>
            <w:tcBorders>
              <w:top w:val="single" w:sz="2" w:space="0" w:color="000000"/>
              <w:bottom w:val="single" w:sz="2" w:space="0" w:color="000000"/>
            </w:tcBorders>
            <w:vAlign w:val="center"/>
          </w:tcPr>
          <w:p w14:paraId="5121202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EDBFD5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893E0A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C1D667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F0C53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5CB7F1E" w14:textId="77777777" w:rsidR="00CB72ED" w:rsidRPr="00B96B4F" w:rsidRDefault="00CB72ED">
            <w:pPr>
              <w:pStyle w:val="NoSpacing"/>
              <w:rPr>
                <w:rFonts w:asciiTheme="majorHAnsi" w:hAnsiTheme="majorHAnsi" w:cs="Arial"/>
                <w:b/>
                <w:sz w:val="10"/>
                <w:szCs w:val="10"/>
              </w:rPr>
            </w:pPr>
          </w:p>
        </w:tc>
      </w:tr>
      <w:tr w:rsidR="00CB72ED" w:rsidRPr="00B96B4F" w14:paraId="24DD9358" w14:textId="77777777">
        <w:trPr>
          <w:trHeight w:val="397"/>
        </w:trPr>
        <w:tc>
          <w:tcPr>
            <w:tcW w:w="8366" w:type="dxa"/>
            <w:gridSpan w:val="33"/>
            <w:tcBorders>
              <w:top w:val="single" w:sz="2" w:space="0" w:color="000000"/>
              <w:bottom w:val="single" w:sz="2" w:space="0" w:color="000000"/>
            </w:tcBorders>
            <w:vAlign w:val="center"/>
          </w:tcPr>
          <w:p w14:paraId="09EB230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1CAC9B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012EB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36A59BA" w14:textId="637E1BA8"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636CEA9" w14:textId="77777777">
        <w:trPr>
          <w:trHeight w:val="113"/>
        </w:trPr>
        <w:tc>
          <w:tcPr>
            <w:tcW w:w="2098" w:type="dxa"/>
            <w:gridSpan w:val="7"/>
            <w:tcBorders>
              <w:top w:val="single" w:sz="2" w:space="0" w:color="000000"/>
              <w:bottom w:val="single" w:sz="2" w:space="0" w:color="000000"/>
            </w:tcBorders>
            <w:vAlign w:val="center"/>
          </w:tcPr>
          <w:p w14:paraId="02698C1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62FA93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D7AAA0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5DA33C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F0018B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1C17875" w14:textId="77777777" w:rsidR="00CB72ED" w:rsidRPr="00B96B4F" w:rsidRDefault="00CB72ED">
            <w:pPr>
              <w:pStyle w:val="NoSpacing"/>
              <w:rPr>
                <w:rFonts w:asciiTheme="majorHAnsi" w:hAnsiTheme="majorHAnsi" w:cs="Arial"/>
                <w:b/>
                <w:sz w:val="10"/>
                <w:szCs w:val="10"/>
              </w:rPr>
            </w:pPr>
          </w:p>
        </w:tc>
      </w:tr>
      <w:tr w:rsidR="00CB72ED" w:rsidRPr="00B96B4F" w14:paraId="1C92391C" w14:textId="77777777">
        <w:trPr>
          <w:trHeight w:val="397"/>
        </w:trPr>
        <w:tc>
          <w:tcPr>
            <w:tcW w:w="7612" w:type="dxa"/>
            <w:gridSpan w:val="30"/>
            <w:tcBorders>
              <w:top w:val="single" w:sz="2" w:space="0" w:color="000000"/>
            </w:tcBorders>
            <w:vAlign w:val="center"/>
          </w:tcPr>
          <w:p w14:paraId="3FA2FF0A"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B1EED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0AD9E3"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30A5A07E" w14:textId="2935918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67DF8" w:rsidRPr="00467DF8">
              <w:rPr>
                <w:rFonts w:asciiTheme="majorHAnsi" w:hAnsiTheme="majorHAnsi" w:cs="Arial"/>
                <w:b/>
                <w:sz w:val="18"/>
                <w:szCs w:val="18"/>
              </w:rPr>
              <w:t>2026/27</w:t>
            </w:r>
            <w:r w:rsidRPr="00B96B4F">
              <w:rPr>
                <w:rFonts w:asciiTheme="majorHAnsi" w:hAnsiTheme="majorHAnsi" w:cs="Arial"/>
                <w:b/>
                <w:sz w:val="18"/>
                <w:szCs w:val="18"/>
              </w:rPr>
              <w:fldChar w:fldCharType="end"/>
            </w:r>
          </w:p>
        </w:tc>
      </w:tr>
      <w:tr w:rsidR="00CB72ED" w:rsidRPr="00B96B4F" w14:paraId="0AB11B0F" w14:textId="77777777">
        <w:trPr>
          <w:trHeight w:val="113"/>
        </w:trPr>
        <w:tc>
          <w:tcPr>
            <w:tcW w:w="1909" w:type="dxa"/>
            <w:gridSpan w:val="6"/>
            <w:tcBorders>
              <w:bottom w:val="single" w:sz="2" w:space="0" w:color="000000"/>
            </w:tcBorders>
            <w:vAlign w:val="center"/>
          </w:tcPr>
          <w:p w14:paraId="0455CAA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A4D60A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581F901"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63A6B6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1A368E8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3A05C707" w14:textId="77777777" w:rsidR="00CB72ED" w:rsidRPr="00B96B4F" w:rsidRDefault="00CB72ED">
            <w:pPr>
              <w:pStyle w:val="NoSpacing"/>
              <w:rPr>
                <w:rFonts w:asciiTheme="majorHAnsi" w:hAnsiTheme="majorHAnsi" w:cs="Arial"/>
                <w:b/>
                <w:sz w:val="10"/>
                <w:szCs w:val="10"/>
              </w:rPr>
            </w:pPr>
          </w:p>
        </w:tc>
      </w:tr>
      <w:tr w:rsidR="00CB72ED" w:rsidRPr="00B96B4F" w14:paraId="6F286616" w14:textId="77777777">
        <w:trPr>
          <w:trHeight w:val="397"/>
        </w:trPr>
        <w:tc>
          <w:tcPr>
            <w:tcW w:w="7612" w:type="dxa"/>
            <w:gridSpan w:val="30"/>
            <w:tcBorders>
              <w:top w:val="single" w:sz="2" w:space="0" w:color="000000"/>
            </w:tcBorders>
            <w:vAlign w:val="center"/>
          </w:tcPr>
          <w:p w14:paraId="4767B4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709069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F42826E"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7BE159E4" w14:textId="77777777" w:rsidR="00CB72ED" w:rsidRPr="00B96B4F" w:rsidRDefault="006D5B9B">
            <w:pPr>
              <w:pStyle w:val="NoSpacing"/>
              <w:jc w:val="center"/>
              <w:rPr>
                <w:rFonts w:asciiTheme="majorHAnsi" w:hAnsiTheme="majorHAnsi" w:cs="Arial"/>
                <w:b/>
                <w:sz w:val="18"/>
                <w:szCs w:val="18"/>
              </w:rPr>
            </w:pPr>
            <w:r w:rsidRPr="00467DF8">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67DF8">
              <w:rPr>
                <w:rFonts w:asciiTheme="majorHAnsi" w:hAnsiTheme="majorHAnsi" w:cs="Arial"/>
                <w:b/>
                <w:sz w:val="18"/>
                <w:szCs w:val="18"/>
              </w:rPr>
            </w:r>
            <w:r w:rsidRPr="00467DF8">
              <w:rPr>
                <w:rFonts w:asciiTheme="majorHAnsi" w:hAnsiTheme="majorHAnsi" w:cs="Arial"/>
                <w:b/>
                <w:sz w:val="18"/>
                <w:szCs w:val="18"/>
              </w:rPr>
              <w:fldChar w:fldCharType="separate"/>
            </w:r>
            <w:r w:rsidR="00FB48B6" w:rsidRPr="00467DF8">
              <w:rPr>
                <w:rFonts w:asciiTheme="majorHAnsi" w:hAnsiTheme="majorHAnsi" w:cs="Arial"/>
                <w:b/>
                <w:spacing w:val="215"/>
                <w:sz w:val="18"/>
                <w:szCs w:val="18"/>
              </w:rPr>
              <w:t>    </w:t>
            </w:r>
            <w:r w:rsidR="00FB48B6" w:rsidRPr="00467DF8">
              <w:rPr>
                <w:rFonts w:asciiTheme="majorHAnsi" w:hAnsiTheme="majorHAnsi" w:cs="Arial"/>
                <w:b/>
                <w:spacing w:val="3"/>
                <w:sz w:val="18"/>
                <w:szCs w:val="18"/>
              </w:rPr>
              <w:t> </w:t>
            </w:r>
            <w:r w:rsidRPr="00467DF8">
              <w:rPr>
                <w:rFonts w:asciiTheme="majorHAnsi" w:hAnsiTheme="majorHAnsi" w:cs="Arial"/>
                <w:b/>
                <w:spacing w:val="3"/>
                <w:sz w:val="18"/>
                <w:szCs w:val="18"/>
              </w:rPr>
              <w:fldChar w:fldCharType="end"/>
            </w:r>
          </w:p>
        </w:tc>
      </w:tr>
      <w:tr w:rsidR="00CB72ED" w14:paraId="48F463B4" w14:textId="77777777">
        <w:trPr>
          <w:trHeight w:val="113"/>
        </w:trPr>
        <w:tc>
          <w:tcPr>
            <w:tcW w:w="1909" w:type="dxa"/>
            <w:gridSpan w:val="6"/>
            <w:tcBorders>
              <w:bottom w:val="single" w:sz="2" w:space="0" w:color="000000"/>
            </w:tcBorders>
            <w:vAlign w:val="center"/>
          </w:tcPr>
          <w:p w14:paraId="05928085"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60591786"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54E86C22"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389493D"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74CB90C8"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407E50F3" w14:textId="77777777" w:rsidR="00CB72ED" w:rsidRDefault="00CB72ED">
            <w:pPr>
              <w:pStyle w:val="NoSpacing"/>
              <w:rPr>
                <w:rFonts w:ascii="Book Antiqua" w:hAnsi="Book Antiqua" w:cs="Arial"/>
                <w:b/>
                <w:sz w:val="10"/>
                <w:szCs w:val="10"/>
              </w:rPr>
            </w:pPr>
          </w:p>
        </w:tc>
      </w:tr>
    </w:tbl>
    <w:p w14:paraId="62A1B9A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72899" w14:textId="77777777" w:rsidR="00225607" w:rsidRDefault="00225607">
      <w:pPr>
        <w:spacing w:line="240" w:lineRule="auto"/>
      </w:pPr>
      <w:r>
        <w:separator/>
      </w:r>
    </w:p>
  </w:endnote>
  <w:endnote w:type="continuationSeparator" w:id="0">
    <w:p w14:paraId="709E1EA3" w14:textId="77777777" w:rsidR="00225607" w:rsidRDefault="00225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D19C3B4" w14:textId="77777777">
      <w:trPr>
        <w:trHeight w:val="445"/>
      </w:trPr>
      <w:tc>
        <w:tcPr>
          <w:tcW w:w="1470" w:type="dxa"/>
          <w:tcMar>
            <w:top w:w="28" w:type="dxa"/>
          </w:tcMar>
        </w:tcPr>
        <w:p w14:paraId="0F184DDE" w14:textId="39B10254"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738D4">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32700282"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0E1D0C4C"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0B6D75A3"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0146A045"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D7F376F"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47E51EC"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738D4">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738D4">
            <w:rPr>
              <w:rFonts w:ascii="Cambria" w:hAnsi="Cambria" w:cs="Calibri"/>
              <w:noProof/>
              <w:sz w:val="16"/>
              <w:szCs w:val="16"/>
            </w:rPr>
            <w:t>3</w:t>
          </w:r>
          <w:r w:rsidR="006D5B9B">
            <w:rPr>
              <w:rFonts w:ascii="Cambria" w:hAnsi="Cambria" w:cs="Calibri"/>
              <w:sz w:val="16"/>
              <w:szCs w:val="16"/>
            </w:rPr>
            <w:fldChar w:fldCharType="end"/>
          </w:r>
        </w:p>
      </w:tc>
    </w:tr>
  </w:tbl>
  <w:p w14:paraId="4075C761"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17CE4" w14:textId="77777777" w:rsidR="00225607" w:rsidRDefault="00225607">
      <w:pPr>
        <w:spacing w:after="0"/>
      </w:pPr>
      <w:r>
        <w:separator/>
      </w:r>
    </w:p>
  </w:footnote>
  <w:footnote w:type="continuationSeparator" w:id="0">
    <w:p w14:paraId="39F2F0DE" w14:textId="77777777" w:rsidR="00225607" w:rsidRDefault="002256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9DF17" w14:textId="77777777" w:rsidR="00CB72ED" w:rsidRDefault="00CB72ED">
    <w:pPr>
      <w:pStyle w:val="Header"/>
    </w:pPr>
  </w:p>
  <w:p w14:paraId="2A204D5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A7E85"/>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607"/>
    <w:rsid w:val="0022575B"/>
    <w:rsid w:val="00227C8E"/>
    <w:rsid w:val="00243A9F"/>
    <w:rsid w:val="00244AED"/>
    <w:rsid w:val="00252D30"/>
    <w:rsid w:val="0026034D"/>
    <w:rsid w:val="00263142"/>
    <w:rsid w:val="00266C6F"/>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6889"/>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1522"/>
    <w:rsid w:val="0043584D"/>
    <w:rsid w:val="004436FD"/>
    <w:rsid w:val="004461AB"/>
    <w:rsid w:val="00452171"/>
    <w:rsid w:val="00456BDF"/>
    <w:rsid w:val="004634D5"/>
    <w:rsid w:val="0046792D"/>
    <w:rsid w:val="00467DF8"/>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2A8"/>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18AF"/>
    <w:rsid w:val="006D2A90"/>
    <w:rsid w:val="006D5B9B"/>
    <w:rsid w:val="006D6AB0"/>
    <w:rsid w:val="006E1A2B"/>
    <w:rsid w:val="006E2002"/>
    <w:rsid w:val="006E6385"/>
    <w:rsid w:val="006F0F2B"/>
    <w:rsid w:val="006F4DEE"/>
    <w:rsid w:val="006F6976"/>
    <w:rsid w:val="0071307C"/>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57EB"/>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D61BE"/>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0B6C"/>
    <w:rsid w:val="00BC733F"/>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2A4B"/>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35BCA"/>
    <w:rsid w:val="00F42C1D"/>
    <w:rsid w:val="00F5229F"/>
    <w:rsid w:val="00F57B5B"/>
    <w:rsid w:val="00F63EC3"/>
    <w:rsid w:val="00F738D4"/>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E7B9D"/>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8124F"/>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55EC1-57A8-4E43-B2E6-7198ABE6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2</cp:revision>
  <cp:lastPrinted>2024-03-25T13:56:00Z</cp:lastPrinted>
  <dcterms:created xsi:type="dcterms:W3CDTF">2026-03-17T10:00:00Z</dcterms:created>
  <dcterms:modified xsi:type="dcterms:W3CDTF">2026-03-17T10:00:00Z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